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7DA44BC8" w:rsidR="00434138" w:rsidRDefault="00EB10DC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22FC41AD">
                <wp:simplePos x="0" y="0"/>
                <wp:positionH relativeFrom="margin">
                  <wp:align>right</wp:align>
                </wp:positionH>
                <wp:positionV relativeFrom="paragraph">
                  <wp:posOffset>4565650</wp:posOffset>
                </wp:positionV>
                <wp:extent cx="7515225" cy="389445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3894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EA3A" w14:textId="170CA3B1" w:rsidR="00EB10DC" w:rsidRPr="00EB10DC" w:rsidRDefault="00EB10DC" w:rsidP="00EB10DC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Pondělí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 8.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1. 2024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>8:00 – 17:00</w:t>
                            </w:r>
                          </w:p>
                          <w:p w14:paraId="29557143" w14:textId="02B0AA22" w:rsidR="00EB10DC" w:rsidRPr="00EB10DC" w:rsidRDefault="00EB10DC" w:rsidP="00EB10DC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Středa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10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. 1. 2024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>8:00 – 17:00</w:t>
                            </w:r>
                          </w:p>
                          <w:p w14:paraId="4DE6E809" w14:textId="312E2111" w:rsidR="00EB10DC" w:rsidRPr="00EB10DC" w:rsidRDefault="00EB10DC" w:rsidP="00EB10DC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Pondělí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15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. 1. 2024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>8:00 – 17:00</w:t>
                            </w:r>
                          </w:p>
                          <w:p w14:paraId="0001989C" w14:textId="706F4D40" w:rsidR="00B73B6F" w:rsidRPr="00EB10DC" w:rsidRDefault="00B73B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Středa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</w:r>
                            <w:r w:rsid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17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. 1. 2024 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>8:00 – 17:00</w:t>
                            </w:r>
                          </w:p>
                          <w:p w14:paraId="58484E18" w14:textId="64191075" w:rsidR="00B73B6F" w:rsidRPr="00EB10DC" w:rsidRDefault="00EB10DC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Pondělí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2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. 1. 2024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>8:00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7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:00</w:t>
                            </w:r>
                          </w:p>
                          <w:p w14:paraId="68E8DC1D" w14:textId="6ECB7A59" w:rsidR="00B73B6F" w:rsidRPr="00EB10DC" w:rsidRDefault="00EB10DC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Středa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4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. 1. 2024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>8:00 – 17:00</w:t>
                            </w:r>
                          </w:p>
                          <w:p w14:paraId="485133BB" w14:textId="049C9890" w:rsidR="00B73B6F" w:rsidRPr="00EB10DC" w:rsidRDefault="00EB10DC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Pondělí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29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. 1. 2024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>8:00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7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:00</w:t>
                            </w:r>
                          </w:p>
                          <w:p w14:paraId="5A9539EF" w14:textId="2524B552" w:rsidR="00E55DD7" w:rsidRPr="00EB10DC" w:rsidRDefault="00B73B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Středa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>31. 1. 2024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>8:00 – 17:00</w:t>
                            </w:r>
                          </w:p>
                          <w:p w14:paraId="5F130862" w14:textId="77777777" w:rsidR="00EB10DC" w:rsidRPr="00B73B6F" w:rsidRDefault="00EB10DC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7A5DF171" w14:textId="792C5705" w:rsidR="00B73B6F" w:rsidRPr="00B73B6F" w:rsidRDefault="006872E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Budova bývalého Finančního úřadu</w:t>
                            </w:r>
                            <w:r w:rsidR="00B558E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,</w:t>
                            </w:r>
                            <w:r w:rsidR="00EB10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podatelna 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v přízemí budovy</w:t>
                            </w:r>
                          </w:p>
                          <w:p w14:paraId="2A4C847E" w14:textId="253FAE20" w:rsidR="002B1BB7" w:rsidRPr="00B73B6F" w:rsidRDefault="006872E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Šubertovo </w:t>
                            </w:r>
                            <w:r w:rsidR="00B558EF" w:rsidRPr="00B73B6F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nám.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53</w:t>
                            </w:r>
                            <w:r w:rsidR="00B558EF" w:rsidRPr="00B73B6F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Dobruška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94B5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540.55pt;margin-top:359.5pt;width:591.75pt;height:306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" filled="f" stroked="f" strokeweight=".5pt">
                <v:textbox>
                  <w:txbxContent>
                    <w:p w14:paraId="26FBEA3A" w14:textId="170CA3B1" w:rsidR="00EB10DC" w:rsidRPr="00EB10DC" w:rsidRDefault="00EB10DC" w:rsidP="00EB10DC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Pondělí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 8.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1. 2024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>8:00 – 17:00</w:t>
                      </w:r>
                    </w:p>
                    <w:p w14:paraId="29557143" w14:textId="02B0AA22" w:rsidR="00EB10DC" w:rsidRPr="00EB10DC" w:rsidRDefault="00EB10DC" w:rsidP="00EB10DC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Středa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10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. 1. 2024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>8:00 – 17:00</w:t>
                      </w:r>
                    </w:p>
                    <w:p w14:paraId="4DE6E809" w14:textId="312E2111" w:rsidR="00EB10DC" w:rsidRPr="00EB10DC" w:rsidRDefault="00EB10DC" w:rsidP="00EB10DC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Pondělí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15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. 1. 2024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>8:00 – 17:00</w:t>
                      </w:r>
                    </w:p>
                    <w:p w14:paraId="0001989C" w14:textId="706F4D40" w:rsidR="00B73B6F" w:rsidRPr="00EB10DC" w:rsidRDefault="00B73B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Středa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</w:r>
                      <w:r w:rsid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17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. 1. 2024 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>8:00 – 17:00</w:t>
                      </w:r>
                    </w:p>
                    <w:p w14:paraId="58484E18" w14:textId="64191075" w:rsidR="00B73B6F" w:rsidRPr="00EB10DC" w:rsidRDefault="00EB10DC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Pondělí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2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. 1. 2024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>8:00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7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:00</w:t>
                      </w:r>
                    </w:p>
                    <w:p w14:paraId="68E8DC1D" w14:textId="6ECB7A59" w:rsidR="00B73B6F" w:rsidRPr="00EB10DC" w:rsidRDefault="00EB10DC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Středa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4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. 1. 2024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>8:00 – 17:00</w:t>
                      </w:r>
                    </w:p>
                    <w:p w14:paraId="485133BB" w14:textId="049C9890" w:rsidR="00B73B6F" w:rsidRPr="00EB10DC" w:rsidRDefault="00EB10DC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Pondělí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29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. 1. 2024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>8:00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7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:00</w:t>
                      </w:r>
                    </w:p>
                    <w:p w14:paraId="5A9539EF" w14:textId="2524B552" w:rsidR="00E55DD7" w:rsidRPr="00EB10DC" w:rsidRDefault="00B73B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Středa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>31. 1. 2024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>8:00 – 17:00</w:t>
                      </w:r>
                    </w:p>
                    <w:p w14:paraId="5F130862" w14:textId="77777777" w:rsidR="00EB10DC" w:rsidRPr="00B73B6F" w:rsidRDefault="00EB10DC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7A5DF171" w14:textId="792C5705" w:rsidR="00B73B6F" w:rsidRPr="00B73B6F" w:rsidRDefault="006872E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Budova bývalého Finančního úřadu</w:t>
                      </w:r>
                      <w:r w:rsidR="00B558E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,</w:t>
                      </w:r>
                      <w:r w:rsidR="00EB10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podatelna 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v přízemí budovy</w:t>
                      </w:r>
                    </w:p>
                    <w:p w14:paraId="2A4C847E" w14:textId="253FAE20" w:rsidR="002B1BB7" w:rsidRPr="00B73B6F" w:rsidRDefault="006872E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Šubertovo </w:t>
                      </w:r>
                      <w:r w:rsidR="00B558EF" w:rsidRPr="00B73B6F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nám.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53</w:t>
                      </w:r>
                      <w:r w:rsidR="00B558EF" w:rsidRPr="00B73B6F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Dobruška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2384C4CE">
            <wp:simplePos x="0" y="0"/>
            <wp:positionH relativeFrom="column">
              <wp:posOffset>222250</wp:posOffset>
            </wp:positionH>
            <wp:positionV relativeFrom="paragraph">
              <wp:posOffset>311150</wp:posOffset>
            </wp:positionV>
            <wp:extent cx="7056120" cy="1479550"/>
            <wp:effectExtent l="0" t="0" r="0" b="635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612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2E1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10C35600">
                <wp:simplePos x="0" y="0"/>
                <wp:positionH relativeFrom="page">
                  <wp:align>right</wp:align>
                </wp:positionH>
                <wp:positionV relativeFrom="paragraph">
                  <wp:posOffset>2273300</wp:posOffset>
                </wp:positionV>
                <wp:extent cx="7559040" cy="21558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15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2CB6417" w14:textId="67B42DDB" w:rsidR="005827DC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Finanční úřad pro </w:t>
                            </w:r>
                            <w:r w:rsidR="006872E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Královéhradecký kraj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5893A366" w14:textId="15C6E788" w:rsidR="00E55DD7" w:rsidRPr="00C66048" w:rsidRDefault="006872E1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Územní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pracoviště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 Rychnově nad Kněžnou</w:t>
                            </w:r>
                          </w:p>
                          <w:p w14:paraId="19BA0996" w14:textId="1608F869" w:rsidR="005827DC" w:rsidRPr="00C66048" w:rsidRDefault="005827DC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pro vás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období podávání daňových přiznání</w:t>
                            </w:r>
                          </w:p>
                          <w:p w14:paraId="76A9BD9B" w14:textId="77777777" w:rsid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k dani z nemovitých věcí 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na rok 2024</w:t>
                            </w:r>
                          </w:p>
                          <w:p w14:paraId="03A47A95" w14:textId="68DBD01A" w:rsidR="005827DC" w:rsidRPr="00C66048" w:rsidRDefault="00E55DD7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pořádá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výjezdy svých zaměstnanců do obcí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na pomoc</w:t>
                            </w:r>
                          </w:p>
                          <w:p w14:paraId="5C4EB990" w14:textId="74087604" w:rsidR="00411F96" w:rsidRPr="00C66048" w:rsidRDefault="005827DC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s vyplněním a podáním daňových přiznání.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4FC7" id="Textové pole 2" o:spid="_x0000_s1027" type="#_x0000_t202" style="position:absolute;margin-left:544pt;margin-top:179pt;width:595.2pt;height:169.75pt;z-index: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" filled="f" stroked="f">
                <v:textbox>
                  <w:txbxContent>
                    <w:p w14:paraId="32CB6417" w14:textId="67B42DDB" w:rsidR="005827DC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Finanční úřad pro </w:t>
                      </w:r>
                      <w:r w:rsidR="006872E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Královéhradecký kraj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,</w:t>
                      </w:r>
                    </w:p>
                    <w:p w14:paraId="5893A366" w14:textId="15C6E788" w:rsidR="00E55DD7" w:rsidRPr="00C66048" w:rsidRDefault="006872E1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Územní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pracoviště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 Rychnově nad Kněžnou</w:t>
                      </w:r>
                    </w:p>
                    <w:p w14:paraId="19BA0996" w14:textId="1608F869" w:rsidR="005827DC" w:rsidRPr="00C66048" w:rsidRDefault="005827DC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pro vás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období podávání daňových přiznání</w:t>
                      </w:r>
                    </w:p>
                    <w:p w14:paraId="76A9BD9B" w14:textId="77777777" w:rsid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k dani z nemovitých věcí 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na rok 2024</w:t>
                      </w:r>
                    </w:p>
                    <w:p w14:paraId="03A47A95" w14:textId="68DBD01A" w:rsidR="005827DC" w:rsidRPr="00C66048" w:rsidRDefault="00E55DD7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pořádá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výjezdy svých zaměstnanců do obcí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na pomoc</w:t>
                      </w:r>
                    </w:p>
                    <w:p w14:paraId="5C4EB990" w14:textId="74087604" w:rsidR="00411F96" w:rsidRPr="00C66048" w:rsidRDefault="005827DC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s vyplněním a podáním daňových přiznání.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3560AE4A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35DFE" w14:textId="5097FB84" w:rsidR="00304466" w:rsidRPr="00EB10DC" w:rsidRDefault="00E519F2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P</w:t>
                            </w:r>
                            <w:r w:rsidR="00E9632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řipomínáme, že v</w:t>
                            </w:r>
                            <w:r w:rsidR="00574651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 souvislosti s podáváním daňových přiznání</w:t>
                            </w:r>
                          </w:p>
                          <w:p w14:paraId="7FAC4D23" w14:textId="245B53A0" w:rsidR="00304466" w:rsidRPr="00EB10DC" w:rsidRDefault="00574651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k dani z nemovitých věcí na rok 2024 </w:t>
                            </w:r>
                            <w:r w:rsidR="00E9632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je k dispozici také provoz informační link</w:t>
                            </w:r>
                            <w:r w:rsidR="00B73B6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y</w:t>
                            </w:r>
                            <w:r w:rsidR="00E9632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9FC3B42" w14:textId="77777777" w:rsidR="00304466" w:rsidRPr="00EB10DC" w:rsidRDefault="00304466" w:rsidP="00304466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6483E7" w14:textId="3FFB950A" w:rsidR="00304466" w:rsidRPr="00EB10DC" w:rsidRDefault="00B73B6F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leden</w:t>
                            </w:r>
                            <w:r w:rsidR="00304466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4</w:t>
                            </w:r>
                            <w:r w:rsidR="00304466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:</w:t>
                            </w:r>
                            <w:r w:rsidR="00E9632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="00E9632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="006872E1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494 505 111, 494 505 392</w:t>
                            </w:r>
                          </w:p>
                          <w:p w14:paraId="2225D44F" w14:textId="77777777" w:rsidR="00E9632F" w:rsidRPr="00EB10DC" w:rsidRDefault="00E9632F" w:rsidP="00E9632F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14:paraId="6D4FBCA1" w14:textId="09244597" w:rsidR="00E9632F" w:rsidRPr="00EB10DC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pondělí a</w:t>
                            </w:r>
                            <w:r w:rsidR="00CE78A1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ž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78A1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čtvrtek</w:t>
                            </w:r>
                            <w:r w:rsidR="00E55DD7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 w:rsid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8:00 - 17:00</w:t>
                            </w:r>
                          </w:p>
                          <w:p w14:paraId="2042B2D0" w14:textId="4F8E7A89" w:rsidR="00E9632F" w:rsidRPr="00EB10DC" w:rsidRDefault="00CE78A1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pátek</w:t>
                            </w:r>
                            <w:r w:rsidR="00E55DD7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E9632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 w:rsidR="00E9632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9632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8:00 - 1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4</w:t>
                            </w:r>
                            <w:r w:rsidR="00E9632F"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14:paraId="4C3DB0DC" w14:textId="0085C390" w:rsidR="002B1BB7" w:rsidRPr="00EB10DC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 w:rsidRPr="00EB10D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1CA" id="Textové pole 1" o:spid="_x0000_s1028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" filled="f" stroked="f" strokeweight=".5pt">
                <v:textbox>
                  <w:txbxContent>
                    <w:p w14:paraId="29835DFE" w14:textId="5097FB84" w:rsidR="00304466" w:rsidRPr="00EB10DC" w:rsidRDefault="00E519F2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P</w:t>
                      </w:r>
                      <w:r w:rsidR="00E9632F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řipomínáme, že v</w:t>
                      </w:r>
                      <w:r w:rsidR="00574651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 souvislosti s podáváním daňových přiznání</w:t>
                      </w:r>
                    </w:p>
                    <w:p w14:paraId="7FAC4D23" w14:textId="245B53A0" w:rsidR="00304466" w:rsidRPr="00EB10DC" w:rsidRDefault="00574651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k dani z nemovitých věcí na rok 2024 </w:t>
                      </w:r>
                      <w:r w:rsidR="00E9632F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je k dispozici také provoz informační link</w:t>
                      </w:r>
                      <w:r w:rsidR="00B73B6F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y</w:t>
                      </w:r>
                      <w:r w:rsidR="00E9632F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.</w:t>
                      </w:r>
                    </w:p>
                    <w:p w14:paraId="29FC3B42" w14:textId="77777777" w:rsidR="00304466" w:rsidRPr="00EB10DC" w:rsidRDefault="00304466" w:rsidP="00304466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14:paraId="056483E7" w14:textId="3FFB950A" w:rsidR="00304466" w:rsidRPr="00EB10DC" w:rsidRDefault="00B73B6F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leden</w:t>
                      </w:r>
                      <w:r w:rsidR="00304466" w:rsidRPr="00EB10DC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202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4</w:t>
                      </w:r>
                      <w:r w:rsidR="00304466" w:rsidRPr="00EB10DC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:</w:t>
                      </w:r>
                      <w:r w:rsidR="00E9632F" w:rsidRPr="00EB10DC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r w:rsidR="00E9632F" w:rsidRPr="00EB10DC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r w:rsidR="006872E1" w:rsidRPr="00EB10DC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494 505 111, 494 505 392</w:t>
                      </w:r>
                    </w:p>
                    <w:p w14:paraId="2225D44F" w14:textId="77777777" w:rsidR="00E9632F" w:rsidRPr="00EB10DC" w:rsidRDefault="00E9632F" w:rsidP="00E9632F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</w:pPr>
                    </w:p>
                    <w:p w14:paraId="6D4FBCA1" w14:textId="09244597" w:rsidR="00E9632F" w:rsidRPr="00EB10DC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pondělí a</w:t>
                      </w:r>
                      <w:r w:rsidR="00CE78A1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ž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CE78A1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čtvrtek</w:t>
                      </w:r>
                      <w:r w:rsidR="00E55DD7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: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ab/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ab/>
                      </w:r>
                      <w:r w:rsid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8:00 - 17:00</w:t>
                      </w:r>
                    </w:p>
                    <w:p w14:paraId="2042B2D0" w14:textId="4F8E7A89" w:rsidR="00E9632F" w:rsidRPr="00EB10DC" w:rsidRDefault="00CE78A1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pátek</w:t>
                      </w:r>
                      <w:r w:rsidR="00E55DD7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E9632F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ab/>
                      </w:r>
                      <w:r w:rsidR="00E9632F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ab/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                  </w:t>
                      </w:r>
                      <w:r w:rsid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  </w:t>
                      </w:r>
                      <w:r w:rsidR="00E9632F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8:00 - 1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4</w:t>
                      </w:r>
                      <w:r w:rsidR="00E9632F"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:</w:t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00</w:t>
                      </w:r>
                    </w:p>
                    <w:p w14:paraId="4C3DB0DC" w14:textId="0085C390" w:rsidR="002B1BB7" w:rsidRPr="00EB10DC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ab/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ab/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ab/>
                      </w:r>
                      <w:r w:rsidRPr="00EB10D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61069"/>
    <w:rsid w:val="000823BE"/>
    <w:rsid w:val="00096175"/>
    <w:rsid w:val="000A1050"/>
    <w:rsid w:val="000A7AAB"/>
    <w:rsid w:val="000E613D"/>
    <w:rsid w:val="00106894"/>
    <w:rsid w:val="001243FB"/>
    <w:rsid w:val="00157118"/>
    <w:rsid w:val="00192BD5"/>
    <w:rsid w:val="001A637D"/>
    <w:rsid w:val="001B4603"/>
    <w:rsid w:val="001B7BF0"/>
    <w:rsid w:val="001D341D"/>
    <w:rsid w:val="001F4B4F"/>
    <w:rsid w:val="002515FD"/>
    <w:rsid w:val="00262E70"/>
    <w:rsid w:val="002B0174"/>
    <w:rsid w:val="002B1BB7"/>
    <w:rsid w:val="002E5CC1"/>
    <w:rsid w:val="002F7EF1"/>
    <w:rsid w:val="00304466"/>
    <w:rsid w:val="0031247D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7344"/>
    <w:rsid w:val="005A0394"/>
    <w:rsid w:val="005B129A"/>
    <w:rsid w:val="005C4453"/>
    <w:rsid w:val="006321FC"/>
    <w:rsid w:val="00682F2A"/>
    <w:rsid w:val="006872E1"/>
    <w:rsid w:val="00693159"/>
    <w:rsid w:val="006C069E"/>
    <w:rsid w:val="006D3792"/>
    <w:rsid w:val="00703B74"/>
    <w:rsid w:val="007533E8"/>
    <w:rsid w:val="00755183"/>
    <w:rsid w:val="007A0678"/>
    <w:rsid w:val="007B07BA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40E76"/>
    <w:rsid w:val="00973C11"/>
    <w:rsid w:val="009A771D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D5129"/>
    <w:rsid w:val="00CE78A1"/>
    <w:rsid w:val="00CF2F5B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B10DC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Petr Roman Ing. (ÚzP v Rychnově nad Kněžnou)</cp:lastModifiedBy>
  <cp:revision>3</cp:revision>
  <cp:lastPrinted>2023-06-14T12:45:00Z</cp:lastPrinted>
  <dcterms:created xsi:type="dcterms:W3CDTF">2023-11-28T16:15:00Z</dcterms:created>
  <dcterms:modified xsi:type="dcterms:W3CDTF">2023-11-28T16:32:00Z</dcterms:modified>
</cp:coreProperties>
</file>